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3" w:rsidRDefault="001D2A44" w:rsidP="008F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D2A44">
        <w:rPr>
          <w:rFonts w:ascii="Times New Roman" w:eastAsia="Times New Roman" w:hAnsi="Times New Roman" w:cs="Times New Roman"/>
          <w:sz w:val="25"/>
          <w:szCs w:val="25"/>
          <w:lang w:eastAsia="pl-PL"/>
        </w:rPr>
        <w:t>POUCZENIE DLA PODMIOTU SKŁADAJĄCEGO WNIOSEK O WYDANIE PRZEDŁUŻENIA ZEZWOLENIA NA</w:t>
      </w:r>
      <w:r w:rsid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A44">
        <w:rPr>
          <w:rFonts w:ascii="Times New Roman" w:eastAsia="Times New Roman" w:hAnsi="Times New Roman" w:cs="Times New Roman"/>
          <w:sz w:val="25"/>
          <w:szCs w:val="25"/>
          <w:lang w:eastAsia="pl-PL"/>
        </w:rPr>
        <w:t>PRACĘ SEZONOWĄ CUDZOZIEMCA NA TERYTORIUM RZECZYPOSPOLITEJ POLSKIEJ</w:t>
      </w:r>
    </w:p>
    <w:p w:rsidR="008F1F63" w:rsidRDefault="008F1F63" w:rsidP="008F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zezwolenie na pracę sezonową wydaje starosta właściwy ze względu na siedzibę lub miejsce 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zamieszkania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powierzającego wykonywanie pracy.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cudzoziemiec przebywa na terytorium Rzeczypospolitej Polskiej na podstawie inn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dokumentu niż wiza wydana w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wykonywania pracy sezonowej lub w ramach ruchu bezwizowego bez związku z wnioskiem wpisanym do ewidencji a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 złoży wniosek o przedłużenie zezwolenia na pracę sezonową starosta odmawia w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szczęcia postępowania w sprawie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przedłużenia zezwolenia na pracę sezonową.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cudzoziemiec wjechał na terytorium Rzeczypospolitej Polskiej na podstawie wizy w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ydanej w celu wykonywania pracy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sezonowej lub w ramach ruchu bezwizowego w związku z wnioskiem o wydanie zezwolenia na pracę sezonową wpisanym do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ewidencji, a podmiot powierzający wykonywanie pracy cudzoziemcowi na podstawie zezwol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na pracę sezonową zapewni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mu zakwaterowanie, podmiot ten jest obowiązany do zawarcia z cudzoziemcem o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drębnej umowy w formie pisemnej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warunki najmu lub użyczenia kwatery mieszkalnej. Przed podpisaniem umowy, podmiot powierzając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cudzoziemcowi jest obowiązany do przedstawienia cudzoziemcowi tłuma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 umowy na język dla niego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zrozumiały. Ponadto czynsz najmu nie może być potrącany z wynagrodzenia cudzoziemca</w:t>
      </w:r>
      <w:r w:rsidR="007524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zezwolenia na pracę sezonową wydaje się na okres, który łącznie z ok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resem pobytu cudzoziemca w celu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sezonowej, liczonym od dnia pierwszego wjazdu na terytorium państ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obszaru </w:t>
      </w:r>
      <w:proofErr w:type="spellStart"/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kalendarzowym, nie jest dłuższy niż 9 miesięcy w ciągu roku kalendarzowego.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podmiot powierzający wykonywanie pracy cudzoziemcowi, na podstawie zezwolenia na pracę sezonową, złożył wniosek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przedłużenie zezwolenia na pracę sezonową dla tego cudzoziemca, a wniosek nie zawi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braków formalnych lub braki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 zostały uzupełnione w terminie, pracę cudzoziemca na warunkach określonych w zezwoleniu na pracę sezonową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uważa się za legalną od dnia złożenia wniosku do dnia, w którym decyzja w sprawie p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rzedłużenia zezwolenia na pracę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sezonową staje się ostateczna. Do okresów legalnej pracy nie wlicza się okresów zawieszenia postępowania na wniosek strony.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o przedłużenie zezwolenia na pracę sezonową złożył podmiot, k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nie powierzał pracy danemu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 na podstawie zezwolenia na pracę sezonową w okresie bezpośrednio poprzedzającym dzień złożenia wniosku,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pracę tego cudzoziemca na warunkach określonych we wniosku uważa się za legalną do dni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wydania decyzji starosty, nie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 jednak niż przez okres 30 dni liczonych od dnia złożenia wniosku, który nie zawiera braków formalnych.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wpłaty dokonywana przez podmiot powierzający wykonywanie pracy cudzo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ziemcowi w związku ze złożeniem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przedłużenie wydania zezwolenia na pracę sezonową wynosi 30zł.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dzień rozpoczęcia pracy przez cudzoziemca przypada na dzień wolny od pracy urzędu,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na warunkach określonych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zaświadczeniu o wpisie wniosku o wydanie zezwolenia na pracę sezonową do ewidencji wniosków w sprawie pracy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sezonowej uważa się za legalną również wówczas, gdy w pierwszym dniu pracy urzędu p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powierzający wykonywanie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cudzoziemcowi przedstawił właściwemu staroście wymagane dokumenty tj. kopię ważnego dokumentu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uprawniającego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 do pobytu na terytorium Rzeczypospolitej Polskiej oraz informację o adresie zakwater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cudzoziemca w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pobytu na terytorium Rzeczypospolitej Polskiej.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powierza wykonywanie pracy cudzoziemcowi przebywającemu bez ważnego dokume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ntu uprawniającego do pobytu na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 w warunkach szczególnego wykorzystania, podlega karze pozbawienia wolności do lat 3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powierza cudzoziemcowi nielegalne wykonywanie pracy podlega karze grzywny od 1000 zł do 30 000 zł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za pomocą wprowadzenia cudzoziemca w błąd, wyzyskania błędu, wykorzystania zależności 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służbowej lub niezdolności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do należytego pojmowania przedsiębranego działania doprowadza cudzoziemca do nielegal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wykonywania pracy, podlega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karze grzywny od 3000 zł do 30 000 zł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Kto żąda od cudzoziemca korzyści majątkowej w zamian za podjęcie działań zmierzających do uzyskania zezwolenia na pracę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innego dokumentu uprawniającego do wykonywania pracy, podlega karze grzywny od 3000 zł do 30 000 zł</w:t>
      </w:r>
    </w:p>
    <w:p w:rsidR="007524E1" w:rsidRDefault="001D2A44" w:rsidP="008F1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zawierający z cudzoziemcem umowę o pracę lub umowę cywilnoprawną objętą obowiązkiem odpro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wadzania składek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 (umowa agencyjna, umowa zlecenia albo inna umowa o świadcz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usług, do której zgodnie z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kodeksem cywilnym stosuje się przepisy dotyczące zlecenia) jest obowiązany do zgłoszenia tego cudzoziemca do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ubezpieczenia społecznego w terminie 7 dni od rozpoczęcia pracy oraz comiesięc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odprowadzania za tę osobę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w należnej wysokości. Niedopełnienie tych obowiązków skutkuje sankcjami admin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istracyjnymi (dodatkowa opłata,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odsetki) lub karą grzywny.</w:t>
      </w:r>
    </w:p>
    <w:p w:rsidR="008F1F63" w:rsidRPr="008F1F63" w:rsidRDefault="001D2A44" w:rsidP="007524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cudzoziemcowi wykonywanie pracy na podstawie umowy o pr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acę (a także na podstawie umowy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cywilnoprawnej, jeżeli podmiotem tym jest osoba prawna lub osoba fizyczna prowadząc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działalność gospodarczą) jest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odprowadzać z tytułu tej umowy zaliczki na podatek d</w:t>
      </w:r>
      <w:r w:rsidR="00752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ochodowy od osób fizycznych lub zryczałtowany podatek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dochodowy, chyba że odpowiednia umowa międz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ynarodowa o unikaniu podwójnego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opodatkowania stanowi inaczej.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Niedopełnienie tych obowiązków skutkuje sankcjami administracyjnymi (odsetki) i jednoc</w:t>
      </w:r>
      <w:r w:rsidR="008F1F63"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ześnie stanowi przestępstwo lub </w:t>
      </w:r>
      <w:r w:rsidRPr="008F1F63">
        <w:rPr>
          <w:rFonts w:ascii="Times New Roman" w:eastAsia="Times New Roman" w:hAnsi="Times New Roman" w:cs="Times New Roman"/>
          <w:sz w:val="24"/>
          <w:szCs w:val="24"/>
          <w:lang w:eastAsia="pl-PL"/>
        </w:rPr>
        <w:t>wykroczenie skarbowe.</w:t>
      </w:r>
    </w:p>
    <w:p w:rsidR="008F1F63" w:rsidRDefault="008F1F63" w:rsidP="008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F63" w:rsidRPr="008F1F63" w:rsidRDefault="008F1F63" w:rsidP="008F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4E1" w:rsidRDefault="001D2A44" w:rsidP="001D2A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2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44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zapoznałem/zapoznałam się z powyższym pouczeniem.</w:t>
      </w:r>
    </w:p>
    <w:p w:rsidR="007524E1" w:rsidRPr="007524E1" w:rsidRDefault="001D2A44" w:rsidP="001D2A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2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44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</w:t>
      </w:r>
      <w:r w:rsidR="007524E1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</w:t>
      </w:r>
      <w:r w:rsidR="008C06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        </w:t>
      </w:r>
      <w:r w:rsidRPr="001D2A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24E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_____________    </w:t>
      </w:r>
      <w:r w:rsidR="007524E1" w:rsidRPr="001D2A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24E1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</w:p>
    <w:p w:rsidR="008C06A1" w:rsidRDefault="001D2A44" w:rsidP="008C06A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4E1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podmiotu lub imi</w:t>
      </w:r>
      <w:r w:rsidR="007524E1" w:rsidRPr="007524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ę i nazwisko osoby fizycznej)  </w:t>
      </w:r>
      <w:r w:rsidR="007524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524E1" w:rsidRPr="007524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524E1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</w:t>
      </w:r>
      <w:r w:rsidR="008C06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(podpis podmiotu powierzającego </w:t>
      </w:r>
    </w:p>
    <w:p w:rsidR="008C06A1" w:rsidRDefault="008C06A1" w:rsidP="008C06A1">
      <w:pPr>
        <w:spacing w:line="240" w:lineRule="auto"/>
        <w:ind w:left="60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wykonywanie pracy cudzoziemcowi / osoby upoważnionej do działania w imieniu podmiotu)</w:t>
      </w:r>
    </w:p>
    <w:p w:rsidR="008C06A1" w:rsidRDefault="008C06A1" w:rsidP="007524E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C4D7A" w:rsidRPr="003C4D7A" w:rsidRDefault="003C4D7A" w:rsidP="003C4D7A">
      <w:pPr>
        <w:keepNext/>
        <w:keepLines/>
        <w:spacing w:after="63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3C4D7A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Podstawy prawne</w:t>
      </w:r>
    </w:p>
    <w:p w:rsidR="003C4D7A" w:rsidRPr="003C4D7A" w:rsidRDefault="003C4D7A" w:rsidP="003C4D7A">
      <w:pPr>
        <w:numPr>
          <w:ilvl w:val="0"/>
          <w:numId w:val="4"/>
        </w:numPr>
        <w:spacing w:after="44" w:line="259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Rozporządzenie Ministra Rodziny i Polityki Społecznej z dnia 18 lipca 2022 r. w sprawie zezwoleń na pr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acę cudzoziemca  </w:t>
      </w: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i  oświadczeń o powierzeniu wykonywania pracy cudzoziemcowi (Dz. U. z 2022 r., poz. 1558);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§4 rozporządzenia Ministra Rodziny, Pracy i Polityki Społecznej z dnia 8 grudnia 2017 r. w sprawie wysokości wpłat dokonywanych w związku ze złożeniem wniosku o wydanie zezwolenia na pracę lub zezwolenia na pracę </w:t>
      </w: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>sezonową oraz złożeniem oświadczenia o powierzeniu wykonywania pracy cudzoziemcowi (Dz. U. z 2017 r., poz. 2350 ze zm.);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88u i art. 120 ustawy z dnia 20 kwietnia 2004r. o promocji zatrudnienia i instytucjach rynku pr</w:t>
      </w:r>
      <w:r w:rsidR="00F71BB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acy (tekst jednolity Dz. U. 2024 r., poz. 475</w:t>
      </w:r>
      <w:bookmarkStart w:id="0" w:name="_GoBack"/>
      <w:bookmarkEnd w:id="0"/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264 § 3, art. 264a § 1 i art. 272 ustawy z dnia 6 czerwca 1997 r. Kodeks karny ( tekst jednolity Dz. U. z 2022 r., poz. 1138 ze zm.);</w:t>
      </w:r>
    </w:p>
    <w:p w:rsidR="003C4D7A" w:rsidRPr="003C4D7A" w:rsidRDefault="003C4D7A" w:rsidP="003C4D7A">
      <w:pPr>
        <w:numPr>
          <w:ilvl w:val="0"/>
          <w:numId w:val="4"/>
        </w:numPr>
        <w:spacing w:after="59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60 ust. 1 pkt 5 i art. 64 ust. 3 (ust.1a, ust 2a)ustawy z dnia 12 grudnia 2013 r. o cudzoziemcach ( tekst jednolity Dz. U. z 2021 r., poz. 2354 ze zm.);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9, 10, 11 i 12 ustawy z dnia 15 czerwca 2012 r. o skutkach powierzania wykonywania pracy cudzoziemcom przebywającym wbrew przepisom na terytorium Rzeczypospolitej Polskiej ( tekst jednolity Dz. U. z 2021  r., poz. 1745 ze zm. 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13 ustawy z 26 lipca 1991 r. o podatku dochodowym od osób fizycznych ( tekst jednolity Dz. U. z 2022 r., poz. 2647 ze zm.);</w:t>
      </w:r>
    </w:p>
    <w:p w:rsidR="003C4D7A" w:rsidRPr="003C4D7A" w:rsidRDefault="003C4D7A" w:rsidP="003C4D7A">
      <w:pPr>
        <w:numPr>
          <w:ilvl w:val="0"/>
          <w:numId w:val="4"/>
        </w:numPr>
        <w:spacing w:after="35" w:line="27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C4D7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art. 24 ust. 1a-1d oraz art. 98 ustawy z dnia 13 października 1998 r. o systemie ubezpieczeń społecznych ( tekst jednolity Dz. U. z    2022 r., poz. 1009 ze zm.).</w:t>
      </w:r>
    </w:p>
    <w:p w:rsidR="003D3E04" w:rsidRPr="007524E1" w:rsidRDefault="003D3E04" w:rsidP="007524E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3D3E04" w:rsidRPr="0075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F9"/>
    <w:multiLevelType w:val="hybridMultilevel"/>
    <w:tmpl w:val="972E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5075"/>
    <w:multiLevelType w:val="hybridMultilevel"/>
    <w:tmpl w:val="D100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80C"/>
    <w:multiLevelType w:val="hybridMultilevel"/>
    <w:tmpl w:val="ED660BF0"/>
    <w:lvl w:ilvl="0" w:tplc="C35C39C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F81"/>
    <w:multiLevelType w:val="hybridMultilevel"/>
    <w:tmpl w:val="824294BE"/>
    <w:lvl w:ilvl="0" w:tplc="DF205AA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C7D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0EE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E4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6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41D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68E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58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E8C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4"/>
    <w:rsid w:val="001D2A44"/>
    <w:rsid w:val="003C4D7A"/>
    <w:rsid w:val="003D3E04"/>
    <w:rsid w:val="007524E1"/>
    <w:rsid w:val="008C06A1"/>
    <w:rsid w:val="008F1F63"/>
    <w:rsid w:val="00A13E77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5</cp:revision>
  <dcterms:created xsi:type="dcterms:W3CDTF">2023-01-12T11:12:00Z</dcterms:created>
  <dcterms:modified xsi:type="dcterms:W3CDTF">2024-04-03T12:17:00Z</dcterms:modified>
</cp:coreProperties>
</file>